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32" w:rsidRDefault="00FC7532" w:rsidP="003814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KTU </w:t>
      </w:r>
      <w:proofErr w:type="spellStart"/>
      <w:r>
        <w:rPr>
          <w:rFonts w:ascii="Times New Roman" w:hAnsi="Times New Roman" w:cs="Times New Roman"/>
          <w:bCs/>
          <w:sz w:val="24"/>
        </w:rPr>
        <w:t>Juni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2013</w:t>
      </w:r>
    </w:p>
    <w:p w:rsidR="00FC7532" w:rsidRDefault="00FC7532" w:rsidP="003814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Ganjil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2014/2015</w:t>
      </w:r>
    </w:p>
    <w:p w:rsidR="00381407" w:rsidRPr="0067218A" w:rsidRDefault="00381407" w:rsidP="003814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FC7532" w:rsidRDefault="00FC7532" w:rsidP="00381407">
      <w:pPr>
        <w:jc w:val="center"/>
      </w:pPr>
      <w:r w:rsidRPr="00C0461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B6303A8" wp14:editId="708FEA8B">
            <wp:extent cx="5705475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1407" w:rsidRDefault="00381407" w:rsidP="00381407">
      <w:pPr>
        <w:jc w:val="center"/>
      </w:pPr>
    </w:p>
    <w:p w:rsidR="00381407" w:rsidRDefault="00381407" w:rsidP="00381407">
      <w:pPr>
        <w:jc w:val="center"/>
      </w:pPr>
      <w:r w:rsidRPr="00C0461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C25BE45" wp14:editId="2F014CF0">
            <wp:extent cx="5486400" cy="32004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1407" w:rsidRDefault="00381407" w:rsidP="00381407">
      <w:pPr>
        <w:jc w:val="center"/>
      </w:pPr>
    </w:p>
    <w:p w:rsidR="00381407" w:rsidRDefault="00381407" w:rsidP="00381407">
      <w:pPr>
        <w:jc w:val="center"/>
      </w:pPr>
      <w:r w:rsidRPr="00C0461E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FF14DEE" wp14:editId="47478CE3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1407" w:rsidRDefault="00381407" w:rsidP="00381407">
      <w:pPr>
        <w:jc w:val="center"/>
      </w:pPr>
    </w:p>
    <w:p w:rsidR="00381407" w:rsidRDefault="00381407" w:rsidP="00381407">
      <w:pPr>
        <w:jc w:val="center"/>
      </w:pPr>
      <w:r w:rsidRPr="00C0461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EF4A9BF" wp14:editId="2B20D097">
            <wp:extent cx="5101590" cy="3001384"/>
            <wp:effectExtent l="19050" t="0" r="22860" b="8516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0EA7" w:rsidRDefault="00CA0EA7" w:rsidP="00381407">
      <w:pPr>
        <w:jc w:val="center"/>
      </w:pPr>
    </w:p>
    <w:p w:rsidR="00CA0EA7" w:rsidRDefault="00CA0EA7" w:rsidP="00381407">
      <w:pPr>
        <w:jc w:val="center"/>
      </w:pPr>
      <w:r w:rsidRPr="00B47DF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44F5F6" wp14:editId="5D9CAF97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3FFB" w:rsidRDefault="00993FFB" w:rsidP="00381407">
      <w:pPr>
        <w:jc w:val="center"/>
      </w:pPr>
    </w:p>
    <w:p w:rsidR="00993FFB" w:rsidRDefault="00993FFB" w:rsidP="00381407">
      <w:pPr>
        <w:jc w:val="center"/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779010" cy="2613660"/>
            <wp:effectExtent l="0" t="0" r="0" b="0"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99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32"/>
    <w:rsid w:val="001A569F"/>
    <w:rsid w:val="002C792B"/>
    <w:rsid w:val="002F7054"/>
    <w:rsid w:val="00381407"/>
    <w:rsid w:val="003D6F6D"/>
    <w:rsid w:val="00491928"/>
    <w:rsid w:val="004D0411"/>
    <w:rsid w:val="005B373B"/>
    <w:rsid w:val="00626DA9"/>
    <w:rsid w:val="00633980"/>
    <w:rsid w:val="00653C76"/>
    <w:rsid w:val="0066057D"/>
    <w:rsid w:val="006A7FA3"/>
    <w:rsid w:val="006D43D3"/>
    <w:rsid w:val="007178CA"/>
    <w:rsid w:val="00737300"/>
    <w:rsid w:val="00765652"/>
    <w:rsid w:val="007A7804"/>
    <w:rsid w:val="007B0532"/>
    <w:rsid w:val="008E250F"/>
    <w:rsid w:val="00913D67"/>
    <w:rsid w:val="00993FFB"/>
    <w:rsid w:val="00A24FE7"/>
    <w:rsid w:val="00BB365E"/>
    <w:rsid w:val="00CA0EA7"/>
    <w:rsid w:val="00CB4766"/>
    <w:rsid w:val="00ED6C72"/>
    <w:rsid w:val="00FC7532"/>
    <w:rsid w:val="00FD44C3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Mahasiswa yang Aktif Kuliah pada Semester Ganjil Tahun Ajaran 2014-2015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Angkatan 2008 = 6 orang</c:v>
                </c:pt>
                <c:pt idx="1">
                  <c:v>Angkatan 2009 = 11 orang</c:v>
                </c:pt>
                <c:pt idx="2">
                  <c:v>Angkatan 2010 = 29 orang</c:v>
                </c:pt>
                <c:pt idx="3">
                  <c:v>Angkatan 2011 = 158 orang</c:v>
                </c:pt>
                <c:pt idx="4">
                  <c:v>Angkatan 2012 = 189 orang</c:v>
                </c:pt>
                <c:pt idx="5">
                  <c:v>Angkatan 2013 = 246 orang</c:v>
                </c:pt>
                <c:pt idx="6">
                  <c:v>Angkatan 2014 = 240 orang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</c:v>
                </c:pt>
                <c:pt idx="1">
                  <c:v>11</c:v>
                </c:pt>
                <c:pt idx="2">
                  <c:v>29</c:v>
                </c:pt>
                <c:pt idx="3">
                  <c:v>158</c:v>
                </c:pt>
                <c:pt idx="4">
                  <c:v>189</c:v>
                </c:pt>
                <c:pt idx="5">
                  <c:v>246</c:v>
                </c:pt>
                <c:pt idx="6">
                  <c:v>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701312"/>
        <c:axId val="186702848"/>
      </c:barChart>
      <c:catAx>
        <c:axId val="186701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86702848"/>
        <c:crosses val="autoZero"/>
        <c:auto val="1"/>
        <c:lblAlgn val="ctr"/>
        <c:lblOffset val="100"/>
        <c:noMultiLvlLbl val="0"/>
      </c:catAx>
      <c:valAx>
        <c:axId val="18670284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867013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Laki-laki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Angkatan  2008</c:v>
                </c:pt>
                <c:pt idx="1">
                  <c:v>Angkatan  2009</c:v>
                </c:pt>
                <c:pt idx="2">
                  <c:v>Angkatan 2010</c:v>
                </c:pt>
                <c:pt idx="3">
                  <c:v>Angkatan 2011</c:v>
                </c:pt>
                <c:pt idx="4">
                  <c:v>Angkatan 2012</c:v>
                </c:pt>
                <c:pt idx="5">
                  <c:v>Angkatan 2013</c:v>
                </c:pt>
                <c:pt idx="6">
                  <c:v>Angkatan 2014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</c:v>
                </c:pt>
                <c:pt idx="1">
                  <c:v>7</c:v>
                </c:pt>
                <c:pt idx="2">
                  <c:v>7</c:v>
                </c:pt>
                <c:pt idx="3">
                  <c:v>50</c:v>
                </c:pt>
                <c:pt idx="4">
                  <c:v>82</c:v>
                </c:pt>
                <c:pt idx="5">
                  <c:v>85</c:v>
                </c:pt>
                <c:pt idx="6">
                  <c:v>92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Perempuan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Angkatan  2008</c:v>
                </c:pt>
                <c:pt idx="1">
                  <c:v>Angkatan  2009</c:v>
                </c:pt>
                <c:pt idx="2">
                  <c:v>Angkatan 2010</c:v>
                </c:pt>
                <c:pt idx="3">
                  <c:v>Angkatan 2011</c:v>
                </c:pt>
                <c:pt idx="4">
                  <c:v>Angkatan 2012</c:v>
                </c:pt>
                <c:pt idx="5">
                  <c:v>Angkatan 2013</c:v>
                </c:pt>
                <c:pt idx="6">
                  <c:v>Angkatan 2014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22</c:v>
                </c:pt>
                <c:pt idx="3">
                  <c:v>108</c:v>
                </c:pt>
                <c:pt idx="4">
                  <c:v>107</c:v>
                </c:pt>
                <c:pt idx="5">
                  <c:v>161</c:v>
                </c:pt>
                <c:pt idx="6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411584"/>
        <c:axId val="71413120"/>
        <c:axId val="0"/>
      </c:bar3DChart>
      <c:catAx>
        <c:axId val="7141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71413120"/>
        <c:crosses val="autoZero"/>
        <c:auto val="1"/>
        <c:lblAlgn val="ctr"/>
        <c:lblOffset val="100"/>
        <c:noMultiLvlLbl val="0"/>
      </c:catAx>
      <c:valAx>
        <c:axId val="7141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41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Mahasiswa Alih Kredit yang Aktif Kuliah pada Semester Ganjil Tahun Ajaran 2014-2015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Angkatan  2012 = 14 orang</c:v>
                </c:pt>
                <c:pt idx="1">
                  <c:v>Angkatan  2013 = 24 orang</c:v>
                </c:pt>
                <c:pt idx="2">
                  <c:v>Angkatan 2014 = 18 orang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14</c:v>
                </c:pt>
                <c:pt idx="1">
                  <c:v>24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017856"/>
        <c:axId val="81019648"/>
      </c:barChart>
      <c:catAx>
        <c:axId val="81017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81019648"/>
        <c:crosses val="autoZero"/>
        <c:auto val="1"/>
        <c:lblAlgn val="ctr"/>
        <c:lblOffset val="100"/>
        <c:noMultiLvlLbl val="0"/>
      </c:catAx>
      <c:valAx>
        <c:axId val="8101964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10178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Laki-laki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angkatan 2012</c:v>
                </c:pt>
                <c:pt idx="1">
                  <c:v>angkatan 2013</c:v>
                </c:pt>
                <c:pt idx="2">
                  <c:v>angkatan 2014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</c:v>
                </c:pt>
                <c:pt idx="1">
                  <c:v>17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perempuan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angkatan 2012</c:v>
                </c:pt>
                <c:pt idx="1">
                  <c:v>angkatan 2013</c:v>
                </c:pt>
                <c:pt idx="2">
                  <c:v>angkatan 2014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409024"/>
        <c:axId val="81048704"/>
        <c:axId val="0"/>
      </c:bar3DChart>
      <c:catAx>
        <c:axId val="7140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81048704"/>
        <c:crosses val="autoZero"/>
        <c:auto val="1"/>
        <c:lblAlgn val="ctr"/>
        <c:lblOffset val="100"/>
        <c:noMultiLvlLbl val="0"/>
      </c:catAx>
      <c:valAx>
        <c:axId val="8104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40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Penerima Beasiswa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PPA</c:v>
                </c:pt>
                <c:pt idx="1">
                  <c:v>BBm</c:v>
                </c:pt>
                <c:pt idx="2">
                  <c:v>BRI Cerdas</c:v>
                </c:pt>
                <c:pt idx="3">
                  <c:v>Supersemar</c:v>
                </c:pt>
                <c:pt idx="4">
                  <c:v>Bidik misi</c:v>
                </c:pt>
                <c:pt idx="5">
                  <c:v>Disdikpora</c:v>
                </c:pt>
                <c:pt idx="6">
                  <c:v>BI</c:v>
                </c:pt>
                <c:pt idx="7">
                  <c:v>BNI Gemilang</c:v>
                </c:pt>
                <c:pt idx="8">
                  <c:v>Rektor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28</c:v>
                </c:pt>
                <c:pt idx="1">
                  <c:v>23</c:v>
                </c:pt>
                <c:pt idx="2">
                  <c:v>5</c:v>
                </c:pt>
                <c:pt idx="3">
                  <c:v>2</c:v>
                </c:pt>
                <c:pt idx="4">
                  <c:v>45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29952"/>
        <c:axId val="81631488"/>
      </c:barChart>
      <c:catAx>
        <c:axId val="8162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81631488"/>
        <c:crosses val="autoZero"/>
        <c:auto val="1"/>
        <c:lblAlgn val="ctr"/>
        <c:lblOffset val="100"/>
        <c:noMultiLvlLbl val="0"/>
      </c:catAx>
      <c:valAx>
        <c:axId val="8163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62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Pembimbing Akademik</c:v>
                </c:pt>
              </c:strCache>
            </c:strRef>
          </c:tx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51</c:v>
                </c:pt>
                <c:pt idx="1">
                  <c:v>50</c:v>
                </c:pt>
                <c:pt idx="2">
                  <c:v>51</c:v>
                </c:pt>
                <c:pt idx="3">
                  <c:v>51</c:v>
                </c:pt>
                <c:pt idx="4">
                  <c:v>51</c:v>
                </c:pt>
                <c:pt idx="5">
                  <c:v>51</c:v>
                </c:pt>
                <c:pt idx="6">
                  <c:v>51</c:v>
                </c:pt>
                <c:pt idx="7">
                  <c:v>51</c:v>
                </c:pt>
                <c:pt idx="8">
                  <c:v>51</c:v>
                </c:pt>
                <c:pt idx="9">
                  <c:v>51</c:v>
                </c:pt>
                <c:pt idx="10">
                  <c:v>51</c:v>
                </c:pt>
                <c:pt idx="11">
                  <c:v>51</c:v>
                </c:pt>
                <c:pt idx="12">
                  <c:v>50</c:v>
                </c:pt>
                <c:pt idx="13">
                  <c:v>51</c:v>
                </c:pt>
                <c:pt idx="14">
                  <c:v>51</c:v>
                </c:pt>
                <c:pt idx="15">
                  <c:v>51</c:v>
                </c:pt>
                <c:pt idx="16">
                  <c:v>51</c:v>
                </c:pt>
                <c:pt idx="17">
                  <c:v>51</c:v>
                </c:pt>
                <c:pt idx="18">
                  <c:v>51</c:v>
                </c:pt>
                <c:pt idx="19">
                  <c:v>51</c:v>
                </c:pt>
                <c:pt idx="20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60928"/>
        <c:axId val="81666816"/>
      </c:barChart>
      <c:catAx>
        <c:axId val="8166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666816"/>
        <c:crosses val="autoZero"/>
        <c:auto val="1"/>
        <c:lblAlgn val="ctr"/>
        <c:lblOffset val="100"/>
        <c:noMultiLvlLbl val="0"/>
      </c:catAx>
      <c:valAx>
        <c:axId val="8166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66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 Hery Santosa</dc:creator>
  <cp:lastModifiedBy>Made Hery Santosa</cp:lastModifiedBy>
  <cp:revision>2</cp:revision>
  <dcterms:created xsi:type="dcterms:W3CDTF">2014-09-29T02:19:00Z</dcterms:created>
  <dcterms:modified xsi:type="dcterms:W3CDTF">2014-10-01T13:18:00Z</dcterms:modified>
</cp:coreProperties>
</file>